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81" w:rsidRPr="00782153" w:rsidRDefault="00765D81" w:rsidP="00765D81">
      <w:pPr>
        <w:pStyle w:val="ConsPlusTitle"/>
        <w:jc w:val="center"/>
        <w:outlineLvl w:val="0"/>
      </w:pPr>
      <w:r w:rsidRPr="00782153">
        <w:t>СОВЕТ ДЕПУТАТОВ МУНИЦИПАЛЬНОГО ОБРАЗОВАНИЯ</w:t>
      </w:r>
    </w:p>
    <w:p w:rsidR="00765D81" w:rsidRPr="00782153" w:rsidRDefault="00765D81" w:rsidP="00765D81">
      <w:pPr>
        <w:pStyle w:val="ConsPlusTitle"/>
        <w:jc w:val="center"/>
      </w:pPr>
      <w:r w:rsidRPr="00782153">
        <w:t>ШИРИНСКИЙ РАЙОН</w:t>
      </w:r>
    </w:p>
    <w:p w:rsidR="00765D81" w:rsidRPr="00782153" w:rsidRDefault="00765D81" w:rsidP="00765D81">
      <w:pPr>
        <w:pStyle w:val="ConsPlusTitle"/>
        <w:jc w:val="center"/>
      </w:pPr>
    </w:p>
    <w:p w:rsidR="00765D81" w:rsidRPr="00782153" w:rsidRDefault="00765D81" w:rsidP="00765D81">
      <w:pPr>
        <w:pStyle w:val="ConsPlusTitle"/>
        <w:jc w:val="center"/>
      </w:pPr>
      <w:r w:rsidRPr="00782153">
        <w:t>РЕШЕНИЕ</w:t>
      </w:r>
    </w:p>
    <w:p w:rsidR="00765D81" w:rsidRPr="00782153" w:rsidRDefault="00765D81" w:rsidP="00765D81">
      <w:pPr>
        <w:pStyle w:val="ConsPlusTitle"/>
        <w:jc w:val="center"/>
      </w:pPr>
      <w:r w:rsidRPr="00782153">
        <w:t>от 27 ноября 2017 г. N 25</w:t>
      </w:r>
    </w:p>
    <w:p w:rsidR="00765D81" w:rsidRPr="00782153" w:rsidRDefault="00765D81" w:rsidP="00765D81">
      <w:pPr>
        <w:pStyle w:val="ConsPlusTitle"/>
        <w:jc w:val="center"/>
      </w:pPr>
    </w:p>
    <w:p w:rsidR="00765D81" w:rsidRPr="00782153" w:rsidRDefault="00765D81" w:rsidP="00765D81">
      <w:pPr>
        <w:pStyle w:val="ConsPlusTitle"/>
        <w:jc w:val="center"/>
      </w:pPr>
      <w:r w:rsidRPr="00782153">
        <w:t xml:space="preserve">ОБ УСТАНОВЛЕНИИ НА ТЕРРИТОРИИ </w:t>
      </w:r>
      <w:proofErr w:type="gramStart"/>
      <w:r w:rsidRPr="00782153">
        <w:t>МУНИЦИПАЛЬНОГО</w:t>
      </w:r>
      <w:proofErr w:type="gramEnd"/>
    </w:p>
    <w:p w:rsidR="00765D81" w:rsidRPr="00782153" w:rsidRDefault="00765D81" w:rsidP="00765D81">
      <w:pPr>
        <w:pStyle w:val="ConsPlusTitle"/>
        <w:jc w:val="center"/>
      </w:pPr>
      <w:r w:rsidRPr="00782153">
        <w:t xml:space="preserve">ОБРАЗОВАНИЯ ШИРИНСКИЙ РАЙОН ЕДИНОГО НАЛОГА </w:t>
      </w:r>
      <w:proofErr w:type="gramStart"/>
      <w:r w:rsidRPr="00782153">
        <w:t>НА</w:t>
      </w:r>
      <w:proofErr w:type="gramEnd"/>
      <w:r w:rsidRPr="00782153">
        <w:t xml:space="preserve"> ВМЕНЕННЫЙ</w:t>
      </w:r>
    </w:p>
    <w:p w:rsidR="00765D81" w:rsidRPr="00782153" w:rsidRDefault="00765D81" w:rsidP="00765D81">
      <w:pPr>
        <w:pStyle w:val="ConsPlusTitle"/>
        <w:jc w:val="center"/>
      </w:pPr>
      <w:r w:rsidRPr="00782153">
        <w:t>ДОХОД ДЛЯ ОТДЕЛЬНЫХ ВИДОВ ДЕЯТЕЛЬНОСТИ</w:t>
      </w:r>
    </w:p>
    <w:p w:rsidR="00765D81" w:rsidRPr="00782153" w:rsidRDefault="00765D81" w:rsidP="00765D81">
      <w:pPr>
        <w:pStyle w:val="ConsPlusNormal"/>
        <w:jc w:val="both"/>
      </w:pPr>
    </w:p>
    <w:p w:rsidR="00765D81" w:rsidRPr="00782153" w:rsidRDefault="00765D81" w:rsidP="00765D81">
      <w:pPr>
        <w:pStyle w:val="ConsPlusNormal"/>
        <w:ind w:firstLine="540"/>
        <w:jc w:val="both"/>
      </w:pPr>
      <w:r w:rsidRPr="00782153">
        <w:t xml:space="preserve">В соответствии с главой 26.3 части второй Налогового кодекса Российской Федерации, руководствуясь Уставом муниципального образования </w:t>
      </w:r>
      <w:proofErr w:type="spellStart"/>
      <w:r w:rsidRPr="00782153">
        <w:t>Ширинский</w:t>
      </w:r>
      <w:proofErr w:type="spellEnd"/>
      <w:r w:rsidRPr="00782153">
        <w:t xml:space="preserve"> район, Совет депутатов муниципального образования </w:t>
      </w:r>
      <w:proofErr w:type="spellStart"/>
      <w:r w:rsidRPr="00782153">
        <w:t>Ширинский</w:t>
      </w:r>
      <w:proofErr w:type="spellEnd"/>
      <w:r w:rsidRPr="00782153">
        <w:t xml:space="preserve"> район решил:</w:t>
      </w:r>
    </w:p>
    <w:p w:rsidR="00765D81" w:rsidRPr="00782153" w:rsidRDefault="00765D81" w:rsidP="00765D81">
      <w:pPr>
        <w:pStyle w:val="ConsPlusNormal"/>
        <w:jc w:val="both"/>
      </w:pPr>
    </w:p>
    <w:p w:rsidR="00765D81" w:rsidRPr="00782153" w:rsidRDefault="00765D81" w:rsidP="00765D81">
      <w:pPr>
        <w:pStyle w:val="ConsPlusNormal"/>
        <w:ind w:firstLine="540"/>
        <w:jc w:val="both"/>
      </w:pPr>
      <w:r w:rsidRPr="00782153">
        <w:t xml:space="preserve">1. Настоящее решение вводит в действие на территории муниципального образования </w:t>
      </w:r>
      <w:proofErr w:type="spellStart"/>
      <w:r w:rsidRPr="00782153">
        <w:t>Ширинский</w:t>
      </w:r>
      <w:proofErr w:type="spellEnd"/>
      <w:r w:rsidRPr="00782153">
        <w:t xml:space="preserve"> район единый налог на вмененный доход для отдельных видов деятельности (далее - единый налог), а также регулирует отношения в системе налогообложения в виде единого налога по вопросам, отнесенным к ведению муниципального образования </w:t>
      </w:r>
      <w:proofErr w:type="spellStart"/>
      <w:r w:rsidRPr="00782153">
        <w:t>Ширинский</w:t>
      </w:r>
      <w:proofErr w:type="spellEnd"/>
      <w:r w:rsidRPr="00782153">
        <w:t xml:space="preserve"> район.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2. Виды предпринимательской деятельности, в отношении которых вводится единый налог.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Единый налог вводится в отношении следующих видов предпринимательской деятельности: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2) оказания ветеринарных услуг;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3) оказания услуг по ремонту, техническому обслуживанию и мойке автомототранспортных средств;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782153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782153">
        <w:t xml:space="preserve">Для целей настоящей главы оказание услуг общественного питания, осуществляемых через объекты организации </w:t>
      </w:r>
      <w:r w:rsidRPr="00782153">
        <w:lastRenderedPageBreak/>
        <w:t>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10) распространения наружной рекламы с использованием рекламных конструкций;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11) размещения рекламы с использованием внешних и внутренних поверхностей транспортных средств;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3. Значение корректирующего коэффициента базовой доходности К</w:t>
      </w:r>
      <w:proofErr w:type="gramStart"/>
      <w:r w:rsidRPr="00782153">
        <w:t>2</w:t>
      </w:r>
      <w:proofErr w:type="gramEnd"/>
      <w:r w:rsidRPr="00782153">
        <w:t>.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К</w:t>
      </w:r>
      <w:proofErr w:type="gramStart"/>
      <w:r w:rsidRPr="00782153">
        <w:rPr>
          <w:vertAlign w:val="subscript"/>
        </w:rPr>
        <w:t>2</w:t>
      </w:r>
      <w:proofErr w:type="gramEnd"/>
      <w:r w:rsidRPr="00782153"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площадь, и рассчитывается по формуле:</w:t>
      </w:r>
    </w:p>
    <w:p w:rsidR="00765D81" w:rsidRPr="00782153" w:rsidRDefault="00765D81" w:rsidP="00765D81">
      <w:pPr>
        <w:pStyle w:val="ConsPlusNormal"/>
        <w:jc w:val="both"/>
      </w:pPr>
    </w:p>
    <w:p w:rsidR="00765D81" w:rsidRPr="00782153" w:rsidRDefault="00765D81" w:rsidP="00765D81">
      <w:pPr>
        <w:pStyle w:val="ConsPlusNormal"/>
        <w:ind w:firstLine="540"/>
        <w:jc w:val="both"/>
      </w:pPr>
      <w:r w:rsidRPr="00782153">
        <w:t>К</w:t>
      </w:r>
      <w:proofErr w:type="gramStart"/>
      <w:r w:rsidRPr="00782153">
        <w:t>2</w:t>
      </w:r>
      <w:proofErr w:type="gramEnd"/>
      <w:r w:rsidRPr="00782153">
        <w:t xml:space="preserve"> = К2(1) x К2(2) x К2(3) x К2(4) x К2(5), где:</w:t>
      </w:r>
    </w:p>
    <w:p w:rsidR="00765D81" w:rsidRPr="00782153" w:rsidRDefault="00765D81" w:rsidP="00765D81">
      <w:pPr>
        <w:pStyle w:val="ConsPlusNormal"/>
        <w:jc w:val="both"/>
      </w:pPr>
    </w:p>
    <w:p w:rsidR="00765D81" w:rsidRPr="00782153" w:rsidRDefault="00765D81" w:rsidP="00765D81">
      <w:pPr>
        <w:pStyle w:val="ConsPlusNormal"/>
        <w:ind w:firstLine="540"/>
        <w:jc w:val="both"/>
      </w:pPr>
      <w:r w:rsidRPr="00782153">
        <w:t>К</w:t>
      </w:r>
      <w:proofErr w:type="gramStart"/>
      <w:r w:rsidRPr="00782153">
        <w:t>2</w:t>
      </w:r>
      <w:proofErr w:type="gramEnd"/>
      <w:r w:rsidRPr="00782153">
        <w:t>(1) - коэффициент величины доходов;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К</w:t>
      </w:r>
      <w:proofErr w:type="gramStart"/>
      <w:r w:rsidRPr="00782153">
        <w:t>2</w:t>
      </w:r>
      <w:proofErr w:type="gramEnd"/>
      <w:r w:rsidRPr="00782153">
        <w:t>(2) - коэффициент ассортимента товаров (работ, услуг);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К</w:t>
      </w:r>
      <w:proofErr w:type="gramStart"/>
      <w:r w:rsidRPr="00782153">
        <w:t>2</w:t>
      </w:r>
      <w:proofErr w:type="gramEnd"/>
      <w:r w:rsidRPr="00782153">
        <w:t>(3) - коэффициент времени работы;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К</w:t>
      </w:r>
      <w:proofErr w:type="gramStart"/>
      <w:r w:rsidRPr="00782153">
        <w:t>2</w:t>
      </w:r>
      <w:proofErr w:type="gramEnd"/>
      <w:r w:rsidRPr="00782153">
        <w:t>(4) - коэффициент места ведения предпринимательской деятельности;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К</w:t>
      </w:r>
      <w:proofErr w:type="gramStart"/>
      <w:r w:rsidRPr="00782153">
        <w:t>2</w:t>
      </w:r>
      <w:proofErr w:type="gramEnd"/>
      <w:r w:rsidRPr="00782153">
        <w:t>(5) - коэффициент особенностей состава работников.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Установить значения коэффициентов К</w:t>
      </w:r>
      <w:proofErr w:type="gramStart"/>
      <w:r w:rsidRPr="00782153">
        <w:t>2</w:t>
      </w:r>
      <w:proofErr w:type="gramEnd"/>
      <w:r w:rsidRPr="00782153">
        <w:t>(1), К2(2), К2(3) и К2(4) согласно приложению 1 к настоящему решению.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Установить значение коэффициента К</w:t>
      </w:r>
      <w:proofErr w:type="gramStart"/>
      <w:r w:rsidRPr="00782153">
        <w:t>2</w:t>
      </w:r>
      <w:proofErr w:type="gramEnd"/>
      <w:r w:rsidRPr="00782153">
        <w:t>(5) равное 0,5 для: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- организаций и индивидуальных предпринимателей, если среднесписочная численность инвалидов среди их работников составляет не менее 50 процентов, а доля заработной платы инвалидов в фонде оплаты труда составляет не менее 40 процентов;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lastRenderedPageBreak/>
        <w:t>- индивидуальных предпринимателей, являющихся инвалидами, не использующих труд наемных работников;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- индивидуальных предпринимателей, не использующих труд наемных работников, имеющих на иждивении одного или нескольких детей-инвалидов или детей, оставшихся без попечения родителей.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 xml:space="preserve">4. Решение Совета депутатов муниципального образования </w:t>
      </w:r>
      <w:proofErr w:type="spellStart"/>
      <w:r w:rsidRPr="00782153">
        <w:t>Ширинский</w:t>
      </w:r>
      <w:proofErr w:type="spellEnd"/>
      <w:r w:rsidRPr="00782153">
        <w:t xml:space="preserve"> район от 14 октября 2005 г. N 318 "Об установлении на территории муниципального образования </w:t>
      </w:r>
      <w:proofErr w:type="spellStart"/>
      <w:r w:rsidRPr="00782153">
        <w:t>Ширинский</w:t>
      </w:r>
      <w:proofErr w:type="spellEnd"/>
      <w:r w:rsidRPr="00782153">
        <w:t xml:space="preserve"> район единого налога на вмененный доход для отдельных видов деятельности" (с последующими изменениями и дополнениями) признать утратившим силу с 01.01.2018.</w:t>
      </w:r>
    </w:p>
    <w:p w:rsidR="00765D81" w:rsidRPr="00782153" w:rsidRDefault="00765D81" w:rsidP="00765D81">
      <w:pPr>
        <w:pStyle w:val="ConsPlusNormal"/>
        <w:spacing w:before="220"/>
        <w:ind w:firstLine="540"/>
        <w:jc w:val="both"/>
      </w:pPr>
      <w:r w:rsidRPr="00782153">
        <w:t>5. Данное решение вступает в силу с 1 января 2018 года и подлежит официальному опубликованию не позднее 10 дней после его подписания.</w:t>
      </w:r>
    </w:p>
    <w:p w:rsidR="00765D81" w:rsidRPr="00782153" w:rsidRDefault="00765D81" w:rsidP="00765D81">
      <w:pPr>
        <w:pStyle w:val="ConsPlusNormal"/>
        <w:jc w:val="both"/>
      </w:pPr>
    </w:p>
    <w:p w:rsidR="00765D81" w:rsidRPr="00782153" w:rsidRDefault="00765D81" w:rsidP="00765D81">
      <w:pPr>
        <w:pStyle w:val="ConsPlusNormal"/>
        <w:jc w:val="right"/>
      </w:pPr>
      <w:r w:rsidRPr="00782153">
        <w:t>Председатель</w:t>
      </w:r>
    </w:p>
    <w:p w:rsidR="00765D81" w:rsidRPr="00782153" w:rsidRDefault="00765D81" w:rsidP="00765D81">
      <w:pPr>
        <w:pStyle w:val="ConsPlusNormal"/>
        <w:jc w:val="right"/>
      </w:pPr>
      <w:r w:rsidRPr="00782153">
        <w:t>Совета депутатов</w:t>
      </w:r>
    </w:p>
    <w:p w:rsidR="00765D81" w:rsidRPr="00782153" w:rsidRDefault="00765D81" w:rsidP="00765D81">
      <w:pPr>
        <w:pStyle w:val="ConsPlusNormal"/>
        <w:jc w:val="right"/>
      </w:pPr>
      <w:r w:rsidRPr="00782153">
        <w:t xml:space="preserve">МО </w:t>
      </w:r>
      <w:proofErr w:type="spellStart"/>
      <w:r w:rsidRPr="00782153">
        <w:t>Ширинский</w:t>
      </w:r>
      <w:proofErr w:type="spellEnd"/>
      <w:r w:rsidRPr="00782153">
        <w:t xml:space="preserve"> район</w:t>
      </w:r>
    </w:p>
    <w:p w:rsidR="00765D81" w:rsidRPr="00782153" w:rsidRDefault="00765D81" w:rsidP="00765D81">
      <w:pPr>
        <w:pStyle w:val="ConsPlusNormal"/>
        <w:jc w:val="right"/>
      </w:pPr>
      <w:r w:rsidRPr="00782153">
        <w:t>С.И.ЗАЛЕСНЫЙ</w:t>
      </w:r>
    </w:p>
    <w:p w:rsidR="00765D81" w:rsidRPr="00782153" w:rsidRDefault="00765D81" w:rsidP="00765D81">
      <w:pPr>
        <w:pStyle w:val="ConsPlusNormal"/>
        <w:jc w:val="both"/>
      </w:pPr>
    </w:p>
    <w:p w:rsidR="00765D81" w:rsidRPr="00782153" w:rsidRDefault="00765D81" w:rsidP="00765D81">
      <w:pPr>
        <w:pStyle w:val="ConsPlusNormal"/>
        <w:jc w:val="right"/>
      </w:pPr>
      <w:proofErr w:type="spellStart"/>
      <w:r w:rsidRPr="00782153">
        <w:t>И.о</w:t>
      </w:r>
      <w:proofErr w:type="spellEnd"/>
      <w:r w:rsidRPr="00782153">
        <w:t>. Главы МО</w:t>
      </w:r>
    </w:p>
    <w:p w:rsidR="00765D81" w:rsidRPr="00782153" w:rsidRDefault="00765D81" w:rsidP="00765D81">
      <w:pPr>
        <w:pStyle w:val="ConsPlusNormal"/>
        <w:jc w:val="right"/>
      </w:pPr>
      <w:proofErr w:type="spellStart"/>
      <w:r w:rsidRPr="00782153">
        <w:t>Ширинский</w:t>
      </w:r>
      <w:proofErr w:type="spellEnd"/>
      <w:r w:rsidRPr="00782153">
        <w:t xml:space="preserve"> район</w:t>
      </w:r>
    </w:p>
    <w:p w:rsidR="00765D81" w:rsidRPr="00782153" w:rsidRDefault="00765D81" w:rsidP="00765D81">
      <w:pPr>
        <w:pStyle w:val="ConsPlusNormal"/>
        <w:jc w:val="right"/>
      </w:pPr>
      <w:r w:rsidRPr="00782153">
        <w:t>А.А.ДИРИНГ</w:t>
      </w:r>
    </w:p>
    <w:p w:rsidR="00D236B5" w:rsidRDefault="00765D81">
      <w:bookmarkStart w:id="0" w:name="_GoBack"/>
      <w:bookmarkEnd w:id="0"/>
    </w:p>
    <w:sectPr w:rsidR="00D2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81"/>
    <w:rsid w:val="004D725A"/>
    <w:rsid w:val="005C0802"/>
    <w:rsid w:val="007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1900-00-202</dc:creator>
  <cp:keywords/>
  <dc:description/>
  <cp:lastModifiedBy>1900-00-202</cp:lastModifiedBy>
  <cp:revision>1</cp:revision>
  <dcterms:created xsi:type="dcterms:W3CDTF">2018-02-14T10:40:00Z</dcterms:created>
  <dcterms:modified xsi:type="dcterms:W3CDTF">2018-02-14T10:41:00Z</dcterms:modified>
</cp:coreProperties>
</file>